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81EE3" w14:textId="0FB75CB1" w:rsidR="009521AA" w:rsidRPr="00A14C1A" w:rsidRDefault="00A14C1A" w:rsidP="00A14C1A">
      <w:pPr>
        <w:spacing w:before="100" w:beforeAutospacing="1" w:after="100" w:afterAutospacing="1"/>
        <w:rPr>
          <w:rFonts w:ascii="Times New Roman" w:hAnsi="Times New Roman" w:cs="Times New Roman"/>
          <w:b/>
          <w:i/>
        </w:rPr>
      </w:pPr>
      <w:r>
        <w:rPr>
          <w:b/>
          <w:bCs/>
          <w:i/>
          <w:iCs/>
        </w:rPr>
        <w:t xml:space="preserve">Webinar: </w:t>
      </w:r>
      <w:r w:rsidR="009521AA" w:rsidRPr="00A14C1A">
        <w:rPr>
          <w:b/>
          <w:bCs/>
          <w:i/>
          <w:iCs/>
        </w:rPr>
        <w:t>‘</w:t>
      </w:r>
      <w:r w:rsidRPr="00A14C1A">
        <w:rPr>
          <w:b/>
          <w:i/>
        </w:rPr>
        <w:t>Capacity building for faith leaders</w:t>
      </w:r>
      <w:r>
        <w:rPr>
          <w:b/>
          <w:i/>
        </w:rPr>
        <w:t xml:space="preserve"> &amp; </w:t>
      </w:r>
      <w:r w:rsidRPr="00A14C1A">
        <w:rPr>
          <w:b/>
          <w:i/>
        </w:rPr>
        <w:t>FBO</w:t>
      </w:r>
      <w:r>
        <w:rPr>
          <w:b/>
          <w:i/>
        </w:rPr>
        <w:t xml:space="preserve">s </w:t>
      </w:r>
      <w:r w:rsidRPr="00A14C1A">
        <w:rPr>
          <w:b/>
          <w:i/>
        </w:rPr>
        <w:t>on preparing and writing abstracts for large conferences</w:t>
      </w:r>
      <w:r>
        <w:rPr>
          <w:b/>
          <w:i/>
        </w:rPr>
        <w:t>/events</w:t>
      </w:r>
      <w:r w:rsidRPr="00A14C1A">
        <w:rPr>
          <w:b/>
          <w:i/>
        </w:rPr>
        <w:t>”</w:t>
      </w:r>
      <w:r>
        <w:rPr>
          <w:b/>
          <w:i/>
        </w:rPr>
        <w:t xml:space="preserve"> </w:t>
      </w:r>
      <w:r w:rsidR="009521AA">
        <w:t xml:space="preserve">will </w:t>
      </w:r>
      <w:r w:rsidR="009521AA" w:rsidRPr="00A14C1A">
        <w:t xml:space="preserve">be held </w:t>
      </w:r>
      <w:r w:rsidR="009521AA" w:rsidRPr="00A14C1A">
        <w:rPr>
          <w:b/>
          <w:bCs/>
        </w:rPr>
        <w:t xml:space="preserve">Wednesday </w:t>
      </w:r>
      <w:r w:rsidRPr="00A14C1A">
        <w:rPr>
          <w:b/>
          <w:bCs/>
        </w:rPr>
        <w:t>April 21</w:t>
      </w:r>
      <w:r w:rsidR="009521AA" w:rsidRPr="00A14C1A">
        <w:t xml:space="preserve"> </w:t>
      </w:r>
      <w:r w:rsidR="009521AA" w:rsidRPr="00A14C1A">
        <w:rPr>
          <w:b/>
          <w:bCs/>
          <w:u w:val="single"/>
        </w:rPr>
        <w:t>at 9:00-10:30am US EST/ 3:00-4:30pm South African Standard Time/ 4:00-5:30pm East Africa Time</w:t>
      </w:r>
      <w:r w:rsidR="009521AA" w:rsidRPr="00A14C1A">
        <w:rPr>
          <w:i/>
          <w:iCs/>
        </w:rPr>
        <w:t xml:space="preserve">. </w:t>
      </w:r>
    </w:p>
    <w:p w14:paraId="62839851" w14:textId="77777777" w:rsidR="00DA5DB5" w:rsidRDefault="00DA5DB5" w:rsidP="00DA5DB5">
      <w:pPr>
        <w:spacing w:before="100" w:beforeAutospacing="1" w:after="100" w:afterAutospacing="1"/>
      </w:pPr>
      <w:r>
        <w:rPr>
          <w:b/>
          <w:bCs/>
          <w:color w:val="2E75B6"/>
          <w:u w:val="single"/>
        </w:rPr>
        <w:t xml:space="preserve">Agenda: </w:t>
      </w:r>
    </w:p>
    <w:p w14:paraId="6D77387C" w14:textId="77777777" w:rsidR="00DA5DB5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Welcome and opening prayer (5 mins, Esther Mombo and Peter Okaalet) </w:t>
      </w:r>
    </w:p>
    <w:p w14:paraId="11BEDDD1" w14:textId="77777777" w:rsidR="00DA5DB5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Guest speakers </w:t>
      </w:r>
    </w:p>
    <w:p w14:paraId="62505CA3" w14:textId="77777777" w:rsidR="00DA5DB5" w:rsidRDefault="00DA5DB5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Francesca Merico, </w:t>
      </w:r>
      <w:r>
        <w:rPr>
          <w:rFonts w:eastAsia="Times New Roman"/>
          <w:b/>
          <w:bCs/>
          <w:i/>
          <w:iCs/>
        </w:rPr>
        <w:t>“</w:t>
      </w:r>
      <w:r>
        <w:rPr>
          <w:rFonts w:eastAsia="Times New Roman"/>
          <w:i/>
          <w:iCs/>
        </w:rPr>
        <w:t xml:space="preserve">Why faith groups should build abstract submission capacity, and “winning” elements from 2020 IAS-accepted faith posters” (10 mins) </w:t>
      </w:r>
    </w:p>
    <w:p w14:paraId="3FFEBE85" w14:textId="77777777" w:rsidR="00DA5DB5" w:rsidRDefault="00DA5DB5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Susan Hillis, </w:t>
      </w:r>
      <w:r>
        <w:rPr>
          <w:rFonts w:eastAsia="Times New Roman"/>
          <w:i/>
          <w:iCs/>
        </w:rPr>
        <w:t xml:space="preserve">“Essential considerations for abstracts” (15 mins) </w:t>
      </w:r>
    </w:p>
    <w:p w14:paraId="2ADFBDF9" w14:textId="77777777" w:rsidR="00DA5DB5" w:rsidRDefault="00DA5DB5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 xml:space="preserve">Arthur Fitzmaurice, CDC Uganda, </w:t>
      </w:r>
      <w:r>
        <w:rPr>
          <w:rFonts w:eastAsia="Times New Roman"/>
          <w:i/>
          <w:iCs/>
        </w:rPr>
        <w:t>“Using existing data to develop high-quality abstracts”</w:t>
      </w:r>
      <w:r>
        <w:rPr>
          <w:rFonts w:eastAsia="Times New Roman"/>
          <w:b/>
          <w:bCs/>
        </w:rPr>
        <w:t xml:space="preserve"> </w:t>
      </w:r>
      <w:r w:rsidRPr="006C4CF1">
        <w:rPr>
          <w:rFonts w:eastAsia="Times New Roman"/>
          <w:bCs/>
        </w:rPr>
        <w:t>(</w:t>
      </w:r>
      <w:r w:rsidRPr="006C4CF1">
        <w:rPr>
          <w:rFonts w:eastAsia="Times New Roman"/>
        </w:rPr>
        <w:t>10 mins)</w:t>
      </w:r>
      <w:r>
        <w:rPr>
          <w:rFonts w:eastAsia="Times New Roman"/>
          <w:b/>
          <w:bCs/>
        </w:rPr>
        <w:t xml:space="preserve"> </w:t>
      </w:r>
    </w:p>
    <w:p w14:paraId="6487C223" w14:textId="77777777" w:rsidR="00DA5DB5" w:rsidRDefault="00DA5DB5" w:rsidP="00DA5DB5">
      <w:pPr>
        <w:numPr>
          <w:ilvl w:val="1"/>
          <w:numId w:val="2"/>
        </w:numPr>
        <w:spacing w:before="100" w:beforeAutospacing="1" w:after="100" w:afterAutospacing="1"/>
        <w:rPr>
          <w:rFonts w:eastAsia="Times New Roman"/>
          <w:color w:val="ED7D31"/>
        </w:rPr>
      </w:pPr>
      <w:r>
        <w:rPr>
          <w:rFonts w:eastAsia="Times New Roman"/>
          <w:b/>
          <w:bCs/>
        </w:rPr>
        <w:t xml:space="preserve">Raymond </w:t>
      </w:r>
      <w:proofErr w:type="spellStart"/>
      <w:r>
        <w:rPr>
          <w:rFonts w:eastAsia="Times New Roman"/>
          <w:b/>
          <w:bCs/>
        </w:rPr>
        <w:t>Yekeye</w:t>
      </w:r>
      <w:proofErr w:type="spellEnd"/>
      <w:r>
        <w:rPr>
          <w:rFonts w:eastAsia="Times New Roman"/>
          <w:b/>
          <w:bCs/>
        </w:rPr>
        <w:t>, ICASA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"ICASA abstract submission overview" (10 mins)</w:t>
      </w:r>
    </w:p>
    <w:p w14:paraId="472F99E6" w14:textId="77777777" w:rsidR="00DA5DB5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Large Group Discussion (30 mins- facilitated by Esther Mombo and Peter Okaalet)  </w:t>
      </w:r>
    </w:p>
    <w:p w14:paraId="082FD696" w14:textId="77777777" w:rsidR="00DA5DB5" w:rsidRDefault="00DA5DB5" w:rsidP="00DA5DB5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Summary and closing prayer (5 mins, Esther Mombo and Peter Okaalet) </w:t>
      </w:r>
    </w:p>
    <w:p w14:paraId="6C481EEE" w14:textId="77777777" w:rsidR="00F741B5" w:rsidRDefault="00F741B5">
      <w:bookmarkStart w:id="0" w:name="_GoBack"/>
      <w:bookmarkEnd w:id="0"/>
    </w:p>
    <w:sectPr w:rsidR="00F7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634A"/>
    <w:multiLevelType w:val="multilevel"/>
    <w:tmpl w:val="D836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2F48D5"/>
    <w:multiLevelType w:val="multilevel"/>
    <w:tmpl w:val="927A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0D"/>
    <w:rsid w:val="00143FD0"/>
    <w:rsid w:val="006C4CF1"/>
    <w:rsid w:val="007D4681"/>
    <w:rsid w:val="00886E73"/>
    <w:rsid w:val="009521AA"/>
    <w:rsid w:val="009B6E3B"/>
    <w:rsid w:val="00A14C1A"/>
    <w:rsid w:val="00A26287"/>
    <w:rsid w:val="00B123C9"/>
    <w:rsid w:val="00D05F57"/>
    <w:rsid w:val="00D712A8"/>
    <w:rsid w:val="00DA5DB5"/>
    <w:rsid w:val="00E74F0D"/>
    <w:rsid w:val="00F7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1EE3"/>
  <w15:chartTrackingRefBased/>
  <w15:docId w15:val="{57AFE2C3-C71D-4F1A-87AE-E3748888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F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Uehling</dc:creator>
  <cp:keywords/>
  <dc:description/>
  <cp:lastModifiedBy>Andrea Uehling</cp:lastModifiedBy>
  <cp:revision>12</cp:revision>
  <dcterms:created xsi:type="dcterms:W3CDTF">2021-03-09T16:26:00Z</dcterms:created>
  <dcterms:modified xsi:type="dcterms:W3CDTF">2021-04-20T16:40:00Z</dcterms:modified>
</cp:coreProperties>
</file>